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0A4" w:rsidRDefault="000910A4" w:rsidP="00CF646D">
      <w:pPr>
        <w:spacing w:after="0"/>
      </w:pPr>
    </w:p>
    <w:p w:rsidR="00DD0DB1" w:rsidRPr="0005095B" w:rsidRDefault="00DD0DB1" w:rsidP="006B25E9">
      <w:pPr>
        <w:tabs>
          <w:tab w:val="left" w:pos="851"/>
        </w:tabs>
        <w:spacing w:after="40"/>
        <w:rPr>
          <w:rStyle w:val="Betoning"/>
        </w:rPr>
      </w:pPr>
    </w:p>
    <w:p w:rsidR="00DD0DB1" w:rsidRPr="00C97471" w:rsidRDefault="00E314CC" w:rsidP="00C97471">
      <w:pPr>
        <w:pStyle w:val="Rubrik1"/>
        <w:spacing w:before="120"/>
      </w:pPr>
      <w:sdt>
        <w:sdtPr>
          <w:rPr>
            <w:iCs/>
            <w:color w:val="auto"/>
          </w:rPr>
          <w:alias w:val="Dokumentnamn"/>
          <w:tag w:val="Dokumentnamn"/>
          <w:id w:val="-1131397625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 w:multiLine="1"/>
        </w:sdtPr>
        <w:sdtEndPr>
          <w:rPr>
            <w:iCs w:val="0"/>
            <w:color w:val="262626" w:themeColor="text1" w:themeTint="D9"/>
          </w:rPr>
        </w:sdtEndPr>
        <w:sdtContent>
          <w:r w:rsidR="00E910A2">
            <w:t xml:space="preserve">Samordnarens roll och arbetsuppgifter </w:t>
          </w:r>
        </w:sdtContent>
      </w:sdt>
    </w:p>
    <w:p w:rsidR="00E910A2" w:rsidRDefault="00E910A2" w:rsidP="00E910A2">
      <w:pPr>
        <w:rPr>
          <w:sz w:val="18"/>
          <w:szCs w:val="22"/>
        </w:rPr>
      </w:pPr>
    </w:p>
    <w:p w:rsidR="00E910A2" w:rsidRDefault="00E910A2" w:rsidP="00E910A2">
      <w:pPr>
        <w:pStyle w:val="Rubrik1"/>
        <w:spacing w:before="0" w:after="0"/>
        <w:rPr>
          <w:sz w:val="32"/>
        </w:rPr>
      </w:pPr>
      <w:r w:rsidRPr="00E910A2">
        <w:rPr>
          <w:sz w:val="28"/>
        </w:rPr>
        <w:t xml:space="preserve">Egenskaper </w:t>
      </w:r>
    </w:p>
    <w:p w:rsidR="00E910A2" w:rsidRPr="00E910A2" w:rsidRDefault="00E910A2" w:rsidP="00E910A2">
      <w:pPr>
        <w:pStyle w:val="Rubrik1"/>
        <w:spacing w:before="0" w:after="0"/>
        <w:rPr>
          <w:sz w:val="32"/>
        </w:rPr>
      </w:pPr>
      <w:r w:rsidRPr="00E910A2">
        <w:rPr>
          <w:sz w:val="24"/>
        </w:rPr>
        <w:t>Vem är samordnare?</w:t>
      </w:r>
    </w:p>
    <w:p w:rsidR="00E910A2" w:rsidRPr="000F195C" w:rsidRDefault="00E910A2" w:rsidP="00E910A2">
      <w:pPr>
        <w:pStyle w:val="Liststycke"/>
        <w:numPr>
          <w:ilvl w:val="0"/>
          <w:numId w:val="7"/>
        </w:numPr>
        <w:spacing w:before="240" w:after="120"/>
        <w:rPr>
          <w:rFonts w:ascii="Franklin Gothic Book" w:hAnsi="Franklin Gothic Book"/>
        </w:rPr>
      </w:pPr>
      <w:r w:rsidRPr="000F195C">
        <w:rPr>
          <w:rFonts w:ascii="Franklin Gothic Book" w:hAnsi="Franklin Gothic Book"/>
        </w:rPr>
        <w:t xml:space="preserve">Någon som vill utveckla och utvecklas. </w:t>
      </w:r>
    </w:p>
    <w:p w:rsidR="00E910A2" w:rsidRPr="000F195C" w:rsidRDefault="00E910A2" w:rsidP="00E910A2">
      <w:pPr>
        <w:pStyle w:val="Liststycke"/>
        <w:numPr>
          <w:ilvl w:val="0"/>
          <w:numId w:val="7"/>
        </w:numPr>
        <w:spacing w:before="240" w:after="120"/>
        <w:rPr>
          <w:rFonts w:ascii="Franklin Gothic Book" w:hAnsi="Franklin Gothic Book"/>
        </w:rPr>
      </w:pPr>
      <w:r w:rsidRPr="000F195C">
        <w:rPr>
          <w:rFonts w:ascii="Franklin Gothic Book" w:hAnsi="Franklin Gothic Book"/>
        </w:rPr>
        <w:t xml:space="preserve">Någon som ser organisationen, arbetsfältet och verksamheterna genom värdegrund och helhetsperspektiv likaväl som genom regler och förhållningssätt i välfärdssystemet. </w:t>
      </w:r>
    </w:p>
    <w:p w:rsidR="00E910A2" w:rsidRDefault="00E910A2" w:rsidP="00E910A2">
      <w:pPr>
        <w:pStyle w:val="Liststycke"/>
        <w:numPr>
          <w:ilvl w:val="0"/>
          <w:numId w:val="7"/>
        </w:numPr>
        <w:spacing w:before="240" w:after="120"/>
        <w:rPr>
          <w:rFonts w:ascii="Franklin Gothic Book" w:hAnsi="Franklin Gothic Book"/>
        </w:rPr>
      </w:pPr>
      <w:r w:rsidRPr="000F195C">
        <w:rPr>
          <w:rFonts w:ascii="Franklin Gothic Book" w:hAnsi="Franklin Gothic Book"/>
        </w:rPr>
        <w:t xml:space="preserve">Någon som accepterar ramar som sätts av förbundet samt har en förmåga att förankra ramar och synsätt i teamet. </w:t>
      </w:r>
    </w:p>
    <w:p w:rsidR="00E910A2" w:rsidRPr="000F195C" w:rsidRDefault="00E910A2" w:rsidP="00E910A2">
      <w:pPr>
        <w:pStyle w:val="Liststycke"/>
        <w:numPr>
          <w:ilvl w:val="0"/>
          <w:numId w:val="7"/>
        </w:numPr>
        <w:spacing w:before="240" w:after="120"/>
        <w:rPr>
          <w:rFonts w:ascii="Franklin Gothic Book" w:hAnsi="Franklin Gothic Book"/>
        </w:rPr>
      </w:pPr>
      <w:r w:rsidRPr="000F195C">
        <w:rPr>
          <w:rFonts w:ascii="Franklin Gothic Book" w:hAnsi="Franklin Gothic Book"/>
        </w:rPr>
        <w:t>Någon som kan förädla information, till och från team och kansli, och skapa sammanhang och begriplighet.</w:t>
      </w:r>
    </w:p>
    <w:p w:rsidR="00E910A2" w:rsidRPr="000F195C" w:rsidRDefault="00E910A2" w:rsidP="00E910A2">
      <w:pPr>
        <w:pStyle w:val="Liststycke"/>
        <w:numPr>
          <w:ilvl w:val="0"/>
          <w:numId w:val="7"/>
        </w:numPr>
        <w:spacing w:before="240" w:after="120"/>
        <w:rPr>
          <w:rFonts w:ascii="Franklin Gothic Book" w:hAnsi="Franklin Gothic Book"/>
        </w:rPr>
      </w:pPr>
      <w:r w:rsidRPr="000F195C">
        <w:rPr>
          <w:rFonts w:ascii="Franklin Gothic Book" w:hAnsi="Franklin Gothic Book"/>
        </w:rPr>
        <w:t>Någon som är lösningsfokuserad, flexibel och skapar utveckling inom ramar som både är kvantitativa och kvalitativa.</w:t>
      </w:r>
    </w:p>
    <w:p w:rsidR="00E910A2" w:rsidRPr="000F195C" w:rsidRDefault="00E910A2" w:rsidP="00E910A2">
      <w:pPr>
        <w:pStyle w:val="Liststycke"/>
        <w:numPr>
          <w:ilvl w:val="0"/>
          <w:numId w:val="7"/>
        </w:numPr>
        <w:spacing w:before="240" w:after="120"/>
        <w:rPr>
          <w:rFonts w:ascii="Franklin Gothic Book" w:hAnsi="Franklin Gothic Book"/>
        </w:rPr>
      </w:pPr>
      <w:r w:rsidRPr="000F195C">
        <w:rPr>
          <w:rFonts w:ascii="Franklin Gothic Book" w:hAnsi="Franklin Gothic Book"/>
        </w:rPr>
        <w:t xml:space="preserve">Någon som tar ansvar för att man står för ett led i förbundets kommunikation, och att team-medarbetarnas möjlighet att arbeta utifrån förbundets intentioner går genom en själv. </w:t>
      </w:r>
    </w:p>
    <w:p w:rsidR="00E910A2" w:rsidRPr="000F195C" w:rsidRDefault="00E910A2" w:rsidP="00E910A2">
      <w:pPr>
        <w:pStyle w:val="Liststycke"/>
        <w:numPr>
          <w:ilvl w:val="0"/>
          <w:numId w:val="7"/>
        </w:numPr>
        <w:spacing w:before="240" w:after="120"/>
        <w:rPr>
          <w:rFonts w:ascii="Franklin Gothic Book" w:hAnsi="Franklin Gothic Book"/>
        </w:rPr>
      </w:pPr>
      <w:r w:rsidRPr="000F195C">
        <w:rPr>
          <w:rFonts w:ascii="Franklin Gothic Book" w:hAnsi="Franklin Gothic Book"/>
        </w:rPr>
        <w:t>Någon som tar ansvar för tilldelade och delegerade uppgifter.</w:t>
      </w:r>
    </w:p>
    <w:p w:rsidR="00E910A2" w:rsidRPr="00FE6CFC" w:rsidRDefault="00E910A2" w:rsidP="00E910A2">
      <w:pPr>
        <w:pStyle w:val="Liststycke"/>
        <w:rPr>
          <w:rFonts w:ascii="Franklin Gothic Book" w:hAnsi="Franklin Gothic Book"/>
        </w:rPr>
      </w:pPr>
    </w:p>
    <w:p w:rsidR="00E910A2" w:rsidRPr="00E910A2" w:rsidRDefault="00E910A2" w:rsidP="00E910A2">
      <w:pPr>
        <w:pStyle w:val="Rubrik1"/>
        <w:rPr>
          <w:sz w:val="28"/>
        </w:rPr>
      </w:pPr>
      <w:r w:rsidRPr="00E910A2">
        <w:rPr>
          <w:sz w:val="28"/>
        </w:rPr>
        <w:t>Arbetsuppgifter</w:t>
      </w:r>
    </w:p>
    <w:p w:rsidR="00E910A2" w:rsidRPr="00E910A2" w:rsidRDefault="00E910A2" w:rsidP="00E910A2">
      <w:pPr>
        <w:pStyle w:val="Rubrik1"/>
        <w:spacing w:before="0"/>
        <w:rPr>
          <w:sz w:val="24"/>
        </w:rPr>
      </w:pPr>
      <w:r w:rsidRPr="00E910A2">
        <w:rPr>
          <w:sz w:val="24"/>
        </w:rPr>
        <w:t>Vad gör en samordnare?</w:t>
      </w:r>
    </w:p>
    <w:p w:rsidR="00E910A2" w:rsidRPr="00A45FF8" w:rsidRDefault="00E910A2" w:rsidP="00E910A2">
      <w:pPr>
        <w:pStyle w:val="Liststycke"/>
        <w:numPr>
          <w:ilvl w:val="0"/>
          <w:numId w:val="6"/>
        </w:numPr>
        <w:spacing w:before="240" w:after="120"/>
        <w:rPr>
          <w:rFonts w:ascii="Franklin Gothic Book" w:hAnsi="Franklin Gothic Book" w:cstheme="minorHAnsi"/>
        </w:rPr>
      </w:pPr>
      <w:r>
        <w:rPr>
          <w:rFonts w:ascii="Franklin Gothic Book" w:hAnsi="Franklin Gothic Book" w:cstheme="minorHAnsi"/>
        </w:rPr>
        <w:t>L</w:t>
      </w:r>
      <w:r w:rsidRPr="00A45FF8">
        <w:rPr>
          <w:rFonts w:ascii="Franklin Gothic Book" w:hAnsi="Franklin Gothic Book" w:cstheme="minorHAnsi"/>
        </w:rPr>
        <w:t>eder och fördelar arbetet i verksamheten utifrån uppdrag</w:t>
      </w:r>
    </w:p>
    <w:p w:rsidR="00E910A2" w:rsidRPr="00A45FF8" w:rsidRDefault="00E910A2" w:rsidP="00E910A2">
      <w:pPr>
        <w:pStyle w:val="Liststycke"/>
        <w:numPr>
          <w:ilvl w:val="0"/>
          <w:numId w:val="6"/>
        </w:numPr>
        <w:spacing w:before="240" w:after="120"/>
        <w:rPr>
          <w:rFonts w:ascii="Franklin Gothic Book" w:hAnsi="Franklin Gothic Book" w:cstheme="minorHAnsi"/>
        </w:rPr>
      </w:pPr>
      <w:r w:rsidRPr="00A45FF8">
        <w:rPr>
          <w:rFonts w:ascii="Franklin Gothic Book" w:hAnsi="Franklin Gothic Book" w:cstheme="minorHAnsi"/>
        </w:rPr>
        <w:t>Skapar förutsättningar för delaktighet genom dialog</w:t>
      </w:r>
    </w:p>
    <w:p w:rsidR="00E910A2" w:rsidRPr="00A45FF8" w:rsidRDefault="00E910A2" w:rsidP="00E910A2">
      <w:pPr>
        <w:pStyle w:val="Liststycke"/>
        <w:numPr>
          <w:ilvl w:val="0"/>
          <w:numId w:val="6"/>
        </w:numPr>
        <w:spacing w:before="240" w:after="120"/>
        <w:rPr>
          <w:rFonts w:ascii="Franklin Gothic Book" w:hAnsi="Franklin Gothic Book" w:cstheme="minorHAnsi"/>
        </w:rPr>
      </w:pPr>
      <w:r w:rsidRPr="00A45FF8">
        <w:rPr>
          <w:rFonts w:ascii="Franklin Gothic Book" w:hAnsi="Franklin Gothic Book" w:cstheme="minorHAnsi"/>
        </w:rPr>
        <w:t>Representerar teamet i externa kontakter</w:t>
      </w:r>
    </w:p>
    <w:p w:rsidR="00E910A2" w:rsidRPr="00A45FF8" w:rsidRDefault="00E910A2" w:rsidP="00E910A2">
      <w:pPr>
        <w:pStyle w:val="Liststycke"/>
        <w:numPr>
          <w:ilvl w:val="0"/>
          <w:numId w:val="6"/>
        </w:numPr>
        <w:spacing w:before="240" w:after="120"/>
        <w:rPr>
          <w:rFonts w:ascii="Franklin Gothic Book" w:hAnsi="Franklin Gothic Book" w:cstheme="minorHAnsi"/>
        </w:rPr>
      </w:pPr>
      <w:r w:rsidRPr="00A45FF8">
        <w:rPr>
          <w:rFonts w:ascii="Franklin Gothic Book" w:hAnsi="Franklin Gothic Book" w:cstheme="minorHAnsi"/>
        </w:rPr>
        <w:t>Förankrar förbundets ramar och värdegrund samt verksamhetens syfte och uppdrag</w:t>
      </w:r>
    </w:p>
    <w:p w:rsidR="00E910A2" w:rsidRPr="00E910A2" w:rsidRDefault="00E910A2" w:rsidP="00E910A2">
      <w:pPr>
        <w:pStyle w:val="Rubrik1"/>
        <w:rPr>
          <w:sz w:val="24"/>
        </w:rPr>
      </w:pPr>
      <w:r w:rsidRPr="00E910A2">
        <w:rPr>
          <w:sz w:val="24"/>
        </w:rPr>
        <w:t xml:space="preserve">Samordnaren förväntas </w:t>
      </w:r>
    </w:p>
    <w:p w:rsidR="00E910A2" w:rsidRPr="00A45FF8" w:rsidRDefault="00E910A2" w:rsidP="00E910A2">
      <w:pPr>
        <w:pStyle w:val="Liststycke"/>
        <w:numPr>
          <w:ilvl w:val="0"/>
          <w:numId w:val="8"/>
        </w:numPr>
        <w:spacing w:after="0"/>
        <w:rPr>
          <w:rFonts w:ascii="Franklin Gothic Book" w:hAnsi="Franklin Gothic Book" w:cstheme="minorHAnsi"/>
        </w:rPr>
      </w:pPr>
      <w:r w:rsidRPr="00A45FF8">
        <w:rPr>
          <w:rFonts w:ascii="Franklin Gothic Book" w:hAnsi="Franklin Gothic Book" w:cstheme="minorHAnsi"/>
        </w:rPr>
        <w:t>Ha deltagarperspektivet i centrum</w:t>
      </w:r>
    </w:p>
    <w:p w:rsidR="00E910A2" w:rsidRPr="00A45FF8" w:rsidRDefault="00E910A2" w:rsidP="00E910A2">
      <w:pPr>
        <w:pStyle w:val="Liststycke"/>
        <w:numPr>
          <w:ilvl w:val="0"/>
          <w:numId w:val="8"/>
        </w:numPr>
        <w:spacing w:after="0"/>
        <w:rPr>
          <w:rFonts w:ascii="Franklin Gothic Book" w:hAnsi="Franklin Gothic Book" w:cstheme="minorHAnsi"/>
        </w:rPr>
      </w:pPr>
      <w:r w:rsidRPr="00A45FF8">
        <w:rPr>
          <w:rFonts w:ascii="Franklin Gothic Book" w:hAnsi="Franklin Gothic Book" w:cstheme="minorHAnsi"/>
        </w:rPr>
        <w:t>Arbeta med processer</w:t>
      </w:r>
    </w:p>
    <w:p w:rsidR="00E910A2" w:rsidRPr="00A45FF8" w:rsidRDefault="00E910A2" w:rsidP="00E910A2">
      <w:pPr>
        <w:pStyle w:val="Liststycke"/>
        <w:numPr>
          <w:ilvl w:val="0"/>
          <w:numId w:val="8"/>
        </w:numPr>
        <w:spacing w:after="0"/>
        <w:rPr>
          <w:rFonts w:ascii="Franklin Gothic Book" w:hAnsi="Franklin Gothic Book" w:cstheme="minorHAnsi"/>
        </w:rPr>
      </w:pPr>
      <w:r w:rsidRPr="00A45FF8">
        <w:rPr>
          <w:rFonts w:ascii="Franklin Gothic Book" w:hAnsi="Franklin Gothic Book" w:cstheme="minorHAnsi"/>
        </w:rPr>
        <w:t>Basera beslut på fakta</w:t>
      </w:r>
    </w:p>
    <w:p w:rsidR="00E910A2" w:rsidRPr="00A45FF8" w:rsidRDefault="00E910A2" w:rsidP="00E910A2">
      <w:pPr>
        <w:pStyle w:val="Liststycke"/>
        <w:numPr>
          <w:ilvl w:val="0"/>
          <w:numId w:val="8"/>
        </w:numPr>
        <w:spacing w:after="0"/>
        <w:rPr>
          <w:rFonts w:ascii="Franklin Gothic Book" w:hAnsi="Franklin Gothic Book" w:cstheme="minorHAnsi"/>
        </w:rPr>
      </w:pPr>
      <w:r w:rsidRPr="00A45FF8">
        <w:rPr>
          <w:rFonts w:ascii="Franklin Gothic Book" w:hAnsi="Franklin Gothic Book" w:cstheme="minorHAnsi"/>
        </w:rPr>
        <w:t>Ständigt arbeta med förbättringar</w:t>
      </w:r>
    </w:p>
    <w:p w:rsidR="00E910A2" w:rsidRDefault="00E910A2" w:rsidP="00E910A2">
      <w:pPr>
        <w:pStyle w:val="Liststycke"/>
        <w:numPr>
          <w:ilvl w:val="0"/>
          <w:numId w:val="8"/>
        </w:numPr>
        <w:spacing w:after="0"/>
        <w:rPr>
          <w:rFonts w:ascii="Franklin Gothic Book" w:hAnsi="Franklin Gothic Book" w:cstheme="minorHAnsi"/>
        </w:rPr>
      </w:pPr>
      <w:r w:rsidRPr="00A45FF8">
        <w:rPr>
          <w:rFonts w:ascii="Franklin Gothic Book" w:hAnsi="Franklin Gothic Book" w:cstheme="minorHAnsi"/>
        </w:rPr>
        <w:t>Skapa förutsättningar för delaktighet</w:t>
      </w:r>
    </w:p>
    <w:p w:rsidR="00E910A2" w:rsidRDefault="00E910A2" w:rsidP="00E910A2">
      <w:pPr>
        <w:pStyle w:val="Liststycke"/>
        <w:numPr>
          <w:ilvl w:val="0"/>
          <w:numId w:val="8"/>
        </w:numPr>
        <w:spacing w:after="0"/>
        <w:rPr>
          <w:rFonts w:ascii="Franklin Gothic Book" w:hAnsi="Franklin Gothic Book" w:cstheme="minorHAnsi"/>
        </w:rPr>
      </w:pPr>
      <w:r>
        <w:rPr>
          <w:rFonts w:ascii="Franklin Gothic Book" w:hAnsi="Franklin Gothic Book" w:cstheme="minorHAnsi"/>
        </w:rPr>
        <w:t>Inneha en pedagogisk förmåga</w:t>
      </w:r>
    </w:p>
    <w:p w:rsidR="00E910A2" w:rsidRPr="00A45FF8" w:rsidRDefault="00E910A2" w:rsidP="00E910A2">
      <w:pPr>
        <w:pStyle w:val="Liststycke"/>
        <w:numPr>
          <w:ilvl w:val="0"/>
          <w:numId w:val="8"/>
        </w:numPr>
        <w:spacing w:after="0"/>
        <w:rPr>
          <w:rFonts w:ascii="Franklin Gothic Book" w:hAnsi="Franklin Gothic Book" w:cstheme="minorHAnsi"/>
        </w:rPr>
      </w:pPr>
      <w:r>
        <w:rPr>
          <w:rFonts w:ascii="Franklin Gothic Book" w:hAnsi="Franklin Gothic Book" w:cstheme="minorHAnsi"/>
        </w:rPr>
        <w:t xml:space="preserve">Kunna uttrycka sig väl i tal och skrift </w:t>
      </w:r>
    </w:p>
    <w:p w:rsidR="00E910A2" w:rsidRDefault="00E910A2" w:rsidP="00E910A2">
      <w:pPr>
        <w:rPr>
          <w:rFonts w:ascii="Franklin Gothic Book" w:hAnsi="Franklin Gothic Book"/>
          <w:b/>
          <w:sz w:val="28"/>
        </w:rPr>
      </w:pPr>
    </w:p>
    <w:p w:rsidR="00E910A2" w:rsidRDefault="00E910A2" w:rsidP="00E910A2">
      <w:pPr>
        <w:rPr>
          <w:rFonts w:ascii="Franklin Gothic Book" w:hAnsi="Franklin Gothic Book"/>
          <w:b/>
          <w:sz w:val="28"/>
        </w:rPr>
      </w:pPr>
    </w:p>
    <w:p w:rsidR="00E910A2" w:rsidRDefault="00E910A2" w:rsidP="00E910A2">
      <w:pPr>
        <w:rPr>
          <w:rFonts w:ascii="Franklin Gothic Book" w:hAnsi="Franklin Gothic Book"/>
          <w:b/>
          <w:sz w:val="28"/>
        </w:rPr>
      </w:pPr>
    </w:p>
    <w:p w:rsidR="00E910A2" w:rsidRDefault="00E910A2" w:rsidP="00E910A2">
      <w:pPr>
        <w:pStyle w:val="Rubrik1"/>
        <w:spacing w:after="0"/>
      </w:pPr>
      <w:r>
        <w:lastRenderedPageBreak/>
        <w:t>Arbetsuppgifter s</w:t>
      </w:r>
      <w:r w:rsidRPr="00E910A2">
        <w:t>amordnare</w:t>
      </w:r>
      <w:r w:rsidRPr="00E910A2">
        <w:t xml:space="preserve"> </w:t>
      </w:r>
    </w:p>
    <w:p w:rsidR="00E910A2" w:rsidRDefault="00E910A2" w:rsidP="00E910A2">
      <w:pPr>
        <w:pStyle w:val="Rubrik1"/>
        <w:rPr>
          <w:sz w:val="32"/>
        </w:rPr>
      </w:pPr>
      <w:r>
        <w:rPr>
          <w:sz w:val="32"/>
        </w:rPr>
        <w:t xml:space="preserve">Hälsosteget </w:t>
      </w:r>
      <w:r w:rsidRPr="00E910A2">
        <w:rPr>
          <w:sz w:val="32"/>
        </w:rPr>
        <w:t xml:space="preserve"> </w:t>
      </w:r>
    </w:p>
    <w:p w:rsidR="00E910A2" w:rsidRPr="00E910A2" w:rsidRDefault="00E910A2" w:rsidP="00E910A2">
      <w:pPr>
        <w:spacing w:after="0"/>
      </w:pPr>
    </w:p>
    <w:p w:rsidR="00E910A2" w:rsidRPr="00E910A2" w:rsidRDefault="00E910A2" w:rsidP="00E910A2">
      <w:pPr>
        <w:pStyle w:val="Liststycke"/>
        <w:numPr>
          <w:ilvl w:val="0"/>
          <w:numId w:val="9"/>
        </w:numPr>
        <w:spacing w:after="0"/>
        <w:rPr>
          <w:rFonts w:ascii="Franklin Gothic Book" w:hAnsi="Franklin Gothic Book"/>
        </w:rPr>
      </w:pPr>
      <w:r w:rsidRPr="00E910A2">
        <w:rPr>
          <w:rFonts w:ascii="Franklin Gothic Book" w:hAnsi="Franklin Gothic Book"/>
        </w:rPr>
        <w:t xml:space="preserve">Ta emot remisser och återkoppla till remittent </w:t>
      </w:r>
    </w:p>
    <w:p w:rsidR="00E910A2" w:rsidRPr="00E910A2" w:rsidRDefault="00E910A2" w:rsidP="00E910A2">
      <w:pPr>
        <w:pStyle w:val="Liststycke"/>
        <w:numPr>
          <w:ilvl w:val="0"/>
          <w:numId w:val="9"/>
        </w:numPr>
        <w:spacing w:after="0"/>
        <w:rPr>
          <w:rFonts w:ascii="Franklin Gothic Book" w:hAnsi="Franklin Gothic Book"/>
        </w:rPr>
      </w:pPr>
      <w:r w:rsidRPr="00E910A2">
        <w:rPr>
          <w:rFonts w:ascii="Franklin Gothic Book" w:hAnsi="Franklin Gothic Book"/>
        </w:rPr>
        <w:t>Sätta upp remissen i kö, ansvara för kösystem, fördela remisser</w:t>
      </w:r>
    </w:p>
    <w:p w:rsidR="00E910A2" w:rsidRPr="00E910A2" w:rsidRDefault="00E910A2" w:rsidP="00E910A2">
      <w:pPr>
        <w:pStyle w:val="Liststycke"/>
        <w:numPr>
          <w:ilvl w:val="0"/>
          <w:numId w:val="9"/>
        </w:numPr>
        <w:spacing w:after="0"/>
        <w:rPr>
          <w:rFonts w:ascii="Franklin Gothic Book" w:hAnsi="Franklin Gothic Book"/>
        </w:rPr>
      </w:pPr>
      <w:r w:rsidRPr="00E910A2">
        <w:rPr>
          <w:rFonts w:ascii="Franklin Gothic Book" w:hAnsi="Franklin Gothic Book"/>
        </w:rPr>
        <w:t>Boka och hålla i första mötet med deltagare och remittent</w:t>
      </w:r>
    </w:p>
    <w:p w:rsidR="00E910A2" w:rsidRPr="00E910A2" w:rsidRDefault="00E910A2" w:rsidP="00E910A2">
      <w:pPr>
        <w:pStyle w:val="Liststycke"/>
        <w:numPr>
          <w:ilvl w:val="0"/>
          <w:numId w:val="9"/>
        </w:numPr>
        <w:rPr>
          <w:rFonts w:ascii="Franklin Gothic Book" w:hAnsi="Franklin Gothic Book"/>
          <w:sz w:val="18"/>
        </w:rPr>
      </w:pPr>
      <w:r w:rsidRPr="00E910A2">
        <w:rPr>
          <w:rFonts w:ascii="Franklin Gothic Book" w:hAnsi="Franklin Gothic Book" w:cstheme="minorHAnsi"/>
        </w:rPr>
        <w:t>Ansvarar för teamets resultat- och verksamhetsuppföljning</w:t>
      </w:r>
    </w:p>
    <w:p w:rsidR="00E910A2" w:rsidRPr="00E910A2" w:rsidRDefault="00E910A2" w:rsidP="00E910A2">
      <w:pPr>
        <w:pStyle w:val="Liststycke"/>
        <w:numPr>
          <w:ilvl w:val="0"/>
          <w:numId w:val="9"/>
        </w:numPr>
        <w:rPr>
          <w:rFonts w:ascii="Franklin Gothic Book" w:hAnsi="Franklin Gothic Book"/>
        </w:rPr>
      </w:pPr>
      <w:r w:rsidRPr="00E910A2">
        <w:rPr>
          <w:rFonts w:ascii="Franklin Gothic Book" w:hAnsi="Franklin Gothic Book"/>
        </w:rPr>
        <w:t>Ansvarar för statistik: SUS, deltagarstatistik, GAP + HLS, indikatorer</w:t>
      </w:r>
    </w:p>
    <w:p w:rsidR="00E910A2" w:rsidRPr="00E910A2" w:rsidRDefault="00E910A2" w:rsidP="00E910A2">
      <w:pPr>
        <w:pStyle w:val="Liststycke"/>
        <w:numPr>
          <w:ilvl w:val="0"/>
          <w:numId w:val="9"/>
        </w:numPr>
        <w:rPr>
          <w:rFonts w:ascii="Franklin Gothic Book" w:hAnsi="Franklin Gothic Book" w:cstheme="minorHAnsi"/>
        </w:rPr>
      </w:pPr>
      <w:r w:rsidRPr="00E910A2">
        <w:rPr>
          <w:rFonts w:ascii="Franklin Gothic Book" w:hAnsi="Franklin Gothic Book" w:cstheme="minorHAnsi"/>
        </w:rPr>
        <w:t>Ansvarar för sin roll i kommunikationen mellan team och kansli/styrgrupp</w:t>
      </w:r>
    </w:p>
    <w:p w:rsidR="00E910A2" w:rsidRPr="00E910A2" w:rsidRDefault="00E910A2" w:rsidP="00E910A2">
      <w:pPr>
        <w:pStyle w:val="Liststycke"/>
        <w:numPr>
          <w:ilvl w:val="0"/>
          <w:numId w:val="9"/>
        </w:numPr>
        <w:rPr>
          <w:rFonts w:ascii="Franklin Gothic Book" w:hAnsi="Franklin Gothic Book"/>
        </w:rPr>
      </w:pPr>
      <w:r w:rsidRPr="00E910A2">
        <w:rPr>
          <w:rFonts w:ascii="Franklin Gothic Book" w:hAnsi="Franklin Gothic Book"/>
        </w:rPr>
        <w:t xml:space="preserve">Skriva halv och helårsrapport </w:t>
      </w:r>
    </w:p>
    <w:p w:rsidR="00E910A2" w:rsidRPr="00E910A2" w:rsidRDefault="00E910A2" w:rsidP="00E910A2">
      <w:pPr>
        <w:pStyle w:val="Liststycke"/>
        <w:numPr>
          <w:ilvl w:val="0"/>
          <w:numId w:val="9"/>
        </w:numPr>
        <w:rPr>
          <w:rFonts w:ascii="Franklin Gothic Book" w:hAnsi="Franklin Gothic Book"/>
        </w:rPr>
      </w:pPr>
      <w:r w:rsidRPr="00E910A2">
        <w:rPr>
          <w:rFonts w:ascii="Franklin Gothic Book" w:hAnsi="Franklin Gothic Book"/>
        </w:rPr>
        <w:t>Ansvar för Leantavlan och deltagarflöde</w:t>
      </w:r>
    </w:p>
    <w:p w:rsidR="00E910A2" w:rsidRPr="00E910A2" w:rsidRDefault="00E910A2" w:rsidP="00E910A2">
      <w:pPr>
        <w:pStyle w:val="Liststycke"/>
        <w:numPr>
          <w:ilvl w:val="0"/>
          <w:numId w:val="9"/>
        </w:numPr>
        <w:rPr>
          <w:rFonts w:ascii="Franklin Gothic Book" w:hAnsi="Franklin Gothic Book"/>
        </w:rPr>
      </w:pPr>
      <w:r w:rsidRPr="00E910A2">
        <w:rPr>
          <w:rFonts w:ascii="Franklin Gothic Book" w:hAnsi="Franklin Gothic Book"/>
        </w:rPr>
        <w:t xml:space="preserve">Delta på samordnarmöte </w:t>
      </w:r>
    </w:p>
    <w:p w:rsidR="00E910A2" w:rsidRPr="00E910A2" w:rsidRDefault="00E910A2" w:rsidP="00E910A2">
      <w:pPr>
        <w:pStyle w:val="Liststycke"/>
        <w:numPr>
          <w:ilvl w:val="0"/>
          <w:numId w:val="9"/>
        </w:numPr>
        <w:rPr>
          <w:rFonts w:ascii="Franklin Gothic Book" w:hAnsi="Franklin Gothic Book"/>
        </w:rPr>
      </w:pPr>
      <w:r w:rsidRPr="00E910A2">
        <w:rPr>
          <w:rFonts w:ascii="Franklin Gothic Book" w:hAnsi="Franklin Gothic Book"/>
        </w:rPr>
        <w:t xml:space="preserve">Hålla i veckomöten, förbereda agenda – samla in och sammanställa aktuell information </w:t>
      </w:r>
    </w:p>
    <w:p w:rsidR="00E910A2" w:rsidRPr="00E910A2" w:rsidRDefault="00E910A2" w:rsidP="00E910A2">
      <w:pPr>
        <w:pStyle w:val="Liststycke"/>
        <w:numPr>
          <w:ilvl w:val="0"/>
          <w:numId w:val="9"/>
        </w:numPr>
        <w:rPr>
          <w:rFonts w:ascii="Franklin Gothic Book" w:hAnsi="Franklin Gothic Book"/>
        </w:rPr>
      </w:pPr>
      <w:r w:rsidRPr="00E910A2">
        <w:rPr>
          <w:rFonts w:ascii="Franklin Gothic Book" w:hAnsi="Franklin Gothic Book"/>
        </w:rPr>
        <w:t>Utveckla metoder och arbetssätt - PGSA</w:t>
      </w:r>
    </w:p>
    <w:p w:rsidR="00E910A2" w:rsidRPr="00E910A2" w:rsidRDefault="00E910A2" w:rsidP="00E910A2">
      <w:pPr>
        <w:pStyle w:val="Liststycke"/>
        <w:numPr>
          <w:ilvl w:val="0"/>
          <w:numId w:val="9"/>
        </w:numPr>
        <w:rPr>
          <w:rFonts w:ascii="Franklin Gothic Book" w:hAnsi="Franklin Gothic Book"/>
        </w:rPr>
      </w:pPr>
      <w:r w:rsidRPr="00E910A2">
        <w:rPr>
          <w:rFonts w:ascii="Franklin Gothic Book" w:hAnsi="Franklin Gothic Book"/>
        </w:rPr>
        <w:t xml:space="preserve">Ansvar för </w:t>
      </w:r>
      <w:r>
        <w:rPr>
          <w:rFonts w:ascii="Franklin Gothic Book" w:hAnsi="Franklin Gothic Book"/>
        </w:rPr>
        <w:t xml:space="preserve">externa kontakter; psykologpartners, ISF, kostnätverk mm </w:t>
      </w:r>
    </w:p>
    <w:p w:rsidR="00E910A2" w:rsidRPr="00E910A2" w:rsidRDefault="00E910A2" w:rsidP="00E910A2">
      <w:pPr>
        <w:pStyle w:val="Liststycke"/>
        <w:numPr>
          <w:ilvl w:val="0"/>
          <w:numId w:val="9"/>
        </w:numPr>
        <w:rPr>
          <w:rFonts w:ascii="Franklin Gothic Book" w:hAnsi="Franklin Gothic Book"/>
        </w:rPr>
      </w:pPr>
      <w:r w:rsidRPr="00E910A2">
        <w:rPr>
          <w:rFonts w:ascii="Franklin Gothic Book" w:hAnsi="Franklin Gothic Book"/>
        </w:rPr>
        <w:t>ISF:s utvärdering- Fylla i excelfil, ansvar kuvert, hålla i informationsmöte, återkoppla till ISF</w:t>
      </w:r>
      <w:r>
        <w:rPr>
          <w:rFonts w:ascii="Franklin Gothic Book" w:hAnsi="Franklin Gothic Book"/>
        </w:rPr>
        <w:t>, ansvar för kötid</w:t>
      </w:r>
      <w:bookmarkStart w:id="0" w:name="_GoBack"/>
      <w:bookmarkEnd w:id="0"/>
      <w:r>
        <w:rPr>
          <w:rFonts w:ascii="Franklin Gothic Book" w:hAnsi="Franklin Gothic Book"/>
        </w:rPr>
        <w:t xml:space="preserve"> </w:t>
      </w:r>
    </w:p>
    <w:p w:rsidR="00E910A2" w:rsidRDefault="00E910A2" w:rsidP="00E910A2">
      <w:pPr>
        <w:pStyle w:val="Rubrik1"/>
        <w:rPr>
          <w:sz w:val="32"/>
        </w:rPr>
      </w:pPr>
      <w:r w:rsidRPr="00E910A2">
        <w:rPr>
          <w:sz w:val="32"/>
        </w:rPr>
        <w:t>Projekt Nordost</w:t>
      </w:r>
    </w:p>
    <w:p w:rsidR="00E910A2" w:rsidRPr="00E910A2" w:rsidRDefault="00E910A2" w:rsidP="00E910A2">
      <w:pPr>
        <w:spacing w:after="0"/>
      </w:pPr>
    </w:p>
    <w:p w:rsidR="00E910A2" w:rsidRPr="00E910A2" w:rsidRDefault="00E910A2" w:rsidP="00E910A2">
      <w:pPr>
        <w:pStyle w:val="Liststycke"/>
        <w:numPr>
          <w:ilvl w:val="0"/>
          <w:numId w:val="10"/>
        </w:numPr>
        <w:rPr>
          <w:rFonts w:ascii="Franklin Gothic Book" w:hAnsi="Franklin Gothic Book"/>
        </w:rPr>
      </w:pPr>
      <w:r w:rsidRPr="00E910A2">
        <w:rPr>
          <w:rFonts w:ascii="Franklin Gothic Book" w:hAnsi="Franklin Gothic Book"/>
        </w:rPr>
        <w:t>Ansvar för deltagarstatistik</w:t>
      </w:r>
    </w:p>
    <w:p w:rsidR="00E910A2" w:rsidRDefault="00E910A2" w:rsidP="00E910A2">
      <w:pPr>
        <w:pStyle w:val="Liststycke"/>
        <w:numPr>
          <w:ilvl w:val="0"/>
          <w:numId w:val="10"/>
        </w:numPr>
        <w:rPr>
          <w:rFonts w:ascii="Franklin Gothic Book" w:hAnsi="Franklin Gothic Book"/>
        </w:rPr>
      </w:pPr>
      <w:r w:rsidRPr="00E910A2">
        <w:rPr>
          <w:rFonts w:ascii="Franklin Gothic Book" w:hAnsi="Franklin Gothic Book"/>
        </w:rPr>
        <w:t>Medverka på projektgruppsmöte &amp; medfinansiärmöte</w:t>
      </w:r>
    </w:p>
    <w:p w:rsidR="00E910A2" w:rsidRPr="00E910A2" w:rsidRDefault="00E910A2" w:rsidP="00E910A2">
      <w:pPr>
        <w:pStyle w:val="Liststycke"/>
        <w:numPr>
          <w:ilvl w:val="0"/>
          <w:numId w:val="10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Föra mötesanteckningar vid behov </w:t>
      </w:r>
    </w:p>
    <w:p w:rsidR="00E910A2" w:rsidRPr="00E910A2" w:rsidRDefault="00E910A2" w:rsidP="00E910A2">
      <w:pPr>
        <w:pStyle w:val="Liststycke"/>
        <w:numPr>
          <w:ilvl w:val="0"/>
          <w:numId w:val="10"/>
        </w:numPr>
        <w:rPr>
          <w:rFonts w:ascii="Franklin Gothic Book" w:hAnsi="Franklin Gothic Book"/>
        </w:rPr>
      </w:pPr>
      <w:r w:rsidRPr="00E910A2">
        <w:rPr>
          <w:rFonts w:ascii="Franklin Gothic Book" w:hAnsi="Franklin Gothic Book"/>
        </w:rPr>
        <w:t xml:space="preserve">Ta emot ärenden på ärendeöverlämningen </w:t>
      </w:r>
    </w:p>
    <w:p w:rsidR="00E910A2" w:rsidRPr="00E910A2" w:rsidRDefault="00E910A2" w:rsidP="00E910A2">
      <w:pPr>
        <w:pStyle w:val="Liststycke"/>
        <w:numPr>
          <w:ilvl w:val="0"/>
          <w:numId w:val="10"/>
        </w:numPr>
        <w:rPr>
          <w:rFonts w:ascii="Franklin Gothic Book" w:hAnsi="Franklin Gothic Book"/>
        </w:rPr>
      </w:pPr>
      <w:r w:rsidRPr="00E910A2">
        <w:rPr>
          <w:rFonts w:ascii="Franklin Gothic Book" w:hAnsi="Franklin Gothic Book"/>
        </w:rPr>
        <w:t xml:space="preserve">Arbeta med </w:t>
      </w:r>
      <w:r>
        <w:rPr>
          <w:rFonts w:ascii="Franklin Gothic Book" w:hAnsi="Franklin Gothic Book"/>
        </w:rPr>
        <w:t xml:space="preserve">kösystem, </w:t>
      </w:r>
      <w:r w:rsidRPr="00E910A2">
        <w:rPr>
          <w:rFonts w:ascii="Franklin Gothic Book" w:hAnsi="Franklin Gothic Book"/>
        </w:rPr>
        <w:t>deltagarflöde och motverka flaskhalsar</w:t>
      </w:r>
    </w:p>
    <w:p w:rsidR="00E910A2" w:rsidRPr="00E910A2" w:rsidRDefault="00E910A2" w:rsidP="00E910A2">
      <w:pPr>
        <w:pStyle w:val="Liststycke"/>
        <w:numPr>
          <w:ilvl w:val="0"/>
          <w:numId w:val="10"/>
        </w:numPr>
        <w:rPr>
          <w:rFonts w:ascii="Franklin Gothic Book" w:hAnsi="Franklin Gothic Book"/>
        </w:rPr>
      </w:pPr>
      <w:r w:rsidRPr="00E910A2">
        <w:rPr>
          <w:rFonts w:ascii="Franklin Gothic Book" w:hAnsi="Franklin Gothic Book"/>
        </w:rPr>
        <w:t xml:space="preserve">Hålla i ärendegenomgång med rehabvägledare/arbetsmarknadscoach </w:t>
      </w:r>
    </w:p>
    <w:p w:rsidR="00E910A2" w:rsidRPr="00E910A2" w:rsidRDefault="00E910A2" w:rsidP="00E910A2">
      <w:pPr>
        <w:pStyle w:val="Liststycke"/>
        <w:numPr>
          <w:ilvl w:val="0"/>
          <w:numId w:val="10"/>
        </w:numPr>
        <w:rPr>
          <w:rFonts w:ascii="Franklin Gothic Book" w:hAnsi="Franklin Gothic Book"/>
        </w:rPr>
      </w:pPr>
      <w:r w:rsidRPr="00E910A2">
        <w:rPr>
          <w:rFonts w:ascii="Franklin Gothic Book" w:hAnsi="Franklin Gothic Book"/>
        </w:rPr>
        <w:t>Ansvar för redovisning av horisontella principer</w:t>
      </w:r>
    </w:p>
    <w:p w:rsidR="00E910A2" w:rsidRDefault="00E910A2" w:rsidP="00E910A2">
      <w:pPr>
        <w:pStyle w:val="Liststycke"/>
        <w:numPr>
          <w:ilvl w:val="0"/>
          <w:numId w:val="10"/>
        </w:numPr>
        <w:rPr>
          <w:rFonts w:ascii="Franklin Gothic Book" w:hAnsi="Franklin Gothic Book"/>
        </w:rPr>
      </w:pPr>
      <w:r w:rsidRPr="00E910A2">
        <w:rPr>
          <w:rFonts w:ascii="Franklin Gothic Book" w:hAnsi="Franklin Gothic Book"/>
        </w:rPr>
        <w:t xml:space="preserve">Vara aktiv i utveckling </w:t>
      </w:r>
      <w:r>
        <w:rPr>
          <w:rFonts w:ascii="Franklin Gothic Book" w:hAnsi="Franklin Gothic Book"/>
        </w:rPr>
        <w:t xml:space="preserve">och framtagning </w:t>
      </w:r>
      <w:r w:rsidRPr="00E910A2">
        <w:rPr>
          <w:rFonts w:ascii="Franklin Gothic Book" w:hAnsi="Franklin Gothic Book"/>
        </w:rPr>
        <w:t>av metoder och arbetssätt</w:t>
      </w:r>
    </w:p>
    <w:p w:rsidR="00E910A2" w:rsidRDefault="00E910A2" w:rsidP="00E910A2">
      <w:pPr>
        <w:pStyle w:val="Liststycke"/>
        <w:numPr>
          <w:ilvl w:val="0"/>
          <w:numId w:val="10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Följa teamets tidrapportering i projektet </w:t>
      </w:r>
    </w:p>
    <w:p w:rsidR="00E910A2" w:rsidRDefault="00E910A2" w:rsidP="00E910A2">
      <w:pPr>
        <w:pStyle w:val="Liststycke"/>
        <w:numPr>
          <w:ilvl w:val="0"/>
          <w:numId w:val="10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Informera om projektet i olika sammanhang</w:t>
      </w:r>
    </w:p>
    <w:p w:rsidR="00E910A2" w:rsidRDefault="00E910A2" w:rsidP="00E910A2">
      <w:pPr>
        <w:pStyle w:val="Liststycke"/>
        <w:numPr>
          <w:ilvl w:val="0"/>
          <w:numId w:val="10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Vara en aktiv part i projektets arbete med horisontella principer – planera och delta på workshops</w:t>
      </w:r>
    </w:p>
    <w:p w:rsidR="00E910A2" w:rsidRPr="00E910A2" w:rsidRDefault="00E910A2" w:rsidP="00E910A2">
      <w:pPr>
        <w:pStyle w:val="Liststycke"/>
        <w:rPr>
          <w:rFonts w:ascii="Franklin Gothic Book" w:hAnsi="Franklin Gothic Book"/>
        </w:rPr>
      </w:pPr>
    </w:p>
    <w:p w:rsidR="00E910A2" w:rsidRPr="00E910A2" w:rsidRDefault="00E910A2" w:rsidP="00E910A2">
      <w:pPr>
        <w:pStyle w:val="Liststycke"/>
        <w:rPr>
          <w:rFonts w:ascii="Franklin Gothic Book" w:hAnsi="Franklin Gothic Book"/>
        </w:rPr>
      </w:pPr>
    </w:p>
    <w:p w:rsidR="00ED0245" w:rsidRPr="00ED0245" w:rsidRDefault="00ED0245" w:rsidP="00ED0245">
      <w:pPr>
        <w:spacing w:after="0"/>
        <w:rPr>
          <w:rFonts w:ascii="Franklin Gothic Book" w:eastAsia="Times New Roman" w:hAnsi="Franklin Gothic Book" w:cs="Times New Roman"/>
        </w:rPr>
      </w:pPr>
    </w:p>
    <w:p w:rsidR="00415A39" w:rsidRPr="00415A39" w:rsidRDefault="00415A39">
      <w:pPr>
        <w:spacing w:after="240" w:line="240" w:lineRule="auto"/>
        <w:rPr>
          <w:szCs w:val="22"/>
        </w:rPr>
      </w:pPr>
    </w:p>
    <w:sectPr w:rsidR="00415A39" w:rsidRPr="00415A39" w:rsidSect="00DD0DB1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2070" w:bottom="1418" w:left="2070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4CC" w:rsidRDefault="00E314CC" w:rsidP="00BF282B">
      <w:pPr>
        <w:spacing w:after="0" w:line="240" w:lineRule="auto"/>
      </w:pPr>
      <w:r>
        <w:separator/>
      </w:r>
    </w:p>
  </w:endnote>
  <w:endnote w:type="continuationSeparator" w:id="0">
    <w:p w:rsidR="00E314CC" w:rsidRDefault="00E314CC" w:rsidP="00BF2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5812"/>
      <w:gridCol w:w="1343"/>
      <w:gridCol w:w="1917"/>
    </w:tblGrid>
    <w:tr w:rsidR="00986A1D" w:rsidRPr="009B4E2A" w:rsidTr="00986A1D">
      <w:tc>
        <w:tcPr>
          <w:tcW w:w="5812" w:type="dxa"/>
        </w:tcPr>
        <w:p w:rsidR="00986A1D" w:rsidRPr="009B4E2A" w:rsidRDefault="00986A1D" w:rsidP="00986A1D">
          <w:pPr>
            <w:pStyle w:val="Sidfot"/>
          </w:pPr>
          <w:r w:rsidRPr="00B239BF">
            <w:t>Göteborgs Stad</w:t>
          </w:r>
          <w:r>
            <w:rPr>
              <w:b/>
            </w:rPr>
            <w:t xml:space="preserve"> </w:t>
          </w:r>
          <w:sdt>
            <w:sdtPr>
              <w:alias w:val="Enhet/förvaltning/organisation"/>
              <w:tag w:val="Enhet/förvaltning/organisation"/>
              <w:id w:val="-333837699"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 w:rsidRPr="00DA76F6">
                <w:t>[</w:t>
              </w:r>
              <w:proofErr w:type="spellStart"/>
              <w:r w:rsidRPr="00DA76F6">
                <w:t>Organisationsnamn</w:t>
              </w:r>
              <w:proofErr w:type="spellEnd"/>
              <w:r w:rsidRPr="00DA76F6">
                <w:t>]</w:t>
              </w:r>
            </w:sdtContent>
          </w:sdt>
          <w:r>
            <w:rPr>
              <w:b/>
            </w:rPr>
            <w:t xml:space="preserve">, </w:t>
          </w:r>
          <w:sdt>
            <w:sdtPr>
              <w:alias w:val="Dokumentnamn"/>
              <w:tag w:val="Dokumentnamn"/>
              <w:id w:val="-1308155313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E910A2">
                <w:t xml:space="preserve">Samordnarens roll och arbetsuppgifter </w:t>
              </w:r>
            </w:sdtContent>
          </w:sdt>
        </w:p>
      </w:tc>
      <w:tc>
        <w:tcPr>
          <w:tcW w:w="1343" w:type="dxa"/>
        </w:tcPr>
        <w:p w:rsidR="00986A1D" w:rsidRPr="009B4E2A" w:rsidRDefault="00986A1D" w:rsidP="00986A1D">
          <w:pPr>
            <w:pStyle w:val="Sidfot"/>
          </w:pPr>
        </w:p>
      </w:tc>
      <w:tc>
        <w:tcPr>
          <w:tcW w:w="1917" w:type="dxa"/>
        </w:tcPr>
        <w:p w:rsidR="00986A1D" w:rsidRPr="009B4E2A" w:rsidRDefault="00986A1D" w:rsidP="00986A1D">
          <w:pPr>
            <w:pStyle w:val="Sidfot"/>
            <w:jc w:val="righ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 w:rsidR="00DA76F6">
            <w:rPr>
              <w:noProof/>
            </w:rPr>
            <w:t>2</w:t>
          </w:r>
          <w:r w:rsidRPr="009B4E2A">
            <w:fldChar w:fldCharType="end"/>
          </w:r>
          <w:r w:rsidRPr="009B4E2A">
            <w:t xml:space="preserve"> (</w:t>
          </w:r>
          <w:r w:rsidR="00AF3959">
            <w:rPr>
              <w:noProof/>
            </w:rPr>
            <w:fldChar w:fldCharType="begin"/>
          </w:r>
          <w:r w:rsidR="00AF3959">
            <w:rPr>
              <w:noProof/>
            </w:rPr>
            <w:instrText xml:space="preserve"> NUMPAGES   \* MERGEFORMAT </w:instrText>
          </w:r>
          <w:r w:rsidR="00AF3959">
            <w:rPr>
              <w:noProof/>
            </w:rPr>
            <w:fldChar w:fldCharType="separate"/>
          </w:r>
          <w:r w:rsidR="008271A8">
            <w:rPr>
              <w:noProof/>
            </w:rPr>
            <w:t>1</w:t>
          </w:r>
          <w:r w:rsidR="00AF3959">
            <w:rPr>
              <w:noProof/>
            </w:rPr>
            <w:fldChar w:fldCharType="end"/>
          </w:r>
          <w:r w:rsidRPr="009B4E2A">
            <w:t>)</w:t>
          </w:r>
        </w:p>
      </w:tc>
    </w:tr>
    <w:tr w:rsidR="00986A1D" w:rsidTr="00986A1D">
      <w:tc>
        <w:tcPr>
          <w:tcW w:w="5812" w:type="dxa"/>
        </w:tcPr>
        <w:p w:rsidR="00986A1D" w:rsidRPr="00F66187" w:rsidRDefault="00986A1D" w:rsidP="00986A1D">
          <w:pPr>
            <w:pStyle w:val="Sidfot"/>
            <w:rPr>
              <w:rStyle w:val="Platshllartext"/>
              <w:color w:val="auto"/>
            </w:rPr>
          </w:pPr>
        </w:p>
      </w:tc>
      <w:tc>
        <w:tcPr>
          <w:tcW w:w="1343" w:type="dxa"/>
        </w:tcPr>
        <w:p w:rsidR="00986A1D" w:rsidRDefault="00986A1D" w:rsidP="00986A1D">
          <w:pPr>
            <w:pStyle w:val="Sidfot"/>
          </w:pPr>
        </w:p>
      </w:tc>
      <w:tc>
        <w:tcPr>
          <w:tcW w:w="1917" w:type="dxa"/>
        </w:tcPr>
        <w:p w:rsidR="00986A1D" w:rsidRDefault="00986A1D" w:rsidP="00986A1D">
          <w:pPr>
            <w:pStyle w:val="Sidfot"/>
            <w:jc w:val="right"/>
          </w:pPr>
        </w:p>
      </w:tc>
    </w:tr>
    <w:tr w:rsidR="00986A1D" w:rsidTr="00986A1D">
      <w:tc>
        <w:tcPr>
          <w:tcW w:w="5812" w:type="dxa"/>
        </w:tcPr>
        <w:p w:rsidR="00986A1D" w:rsidRDefault="00986A1D" w:rsidP="00986A1D">
          <w:pPr>
            <w:pStyle w:val="Sidfot"/>
          </w:pPr>
        </w:p>
      </w:tc>
      <w:tc>
        <w:tcPr>
          <w:tcW w:w="1343" w:type="dxa"/>
        </w:tcPr>
        <w:p w:rsidR="00986A1D" w:rsidRDefault="00986A1D" w:rsidP="00986A1D">
          <w:pPr>
            <w:pStyle w:val="Sidfot"/>
          </w:pPr>
        </w:p>
      </w:tc>
      <w:tc>
        <w:tcPr>
          <w:tcW w:w="1917" w:type="dxa"/>
        </w:tcPr>
        <w:p w:rsidR="00986A1D" w:rsidRDefault="00986A1D" w:rsidP="00986A1D">
          <w:pPr>
            <w:pStyle w:val="Sidfot"/>
            <w:jc w:val="right"/>
          </w:pPr>
        </w:p>
      </w:tc>
    </w:tr>
  </w:tbl>
  <w:p w:rsidR="00F57801" w:rsidRPr="00F66187" w:rsidRDefault="00F57801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pPr w:leftFromText="142" w:rightFromText="142" w:vertAnchor="page" w:horzAnchor="page" w:tblpX="1419" w:tblpY="15594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8222"/>
      <w:gridCol w:w="850"/>
    </w:tblGrid>
    <w:tr w:rsidR="00373DC2" w:rsidRPr="009B4E2A" w:rsidTr="00165D30">
      <w:tc>
        <w:tcPr>
          <w:tcW w:w="8222" w:type="dxa"/>
          <w:tcBorders>
            <w:top w:val="nil"/>
          </w:tcBorders>
        </w:tcPr>
        <w:p w:rsidR="00373DC2" w:rsidRDefault="00E314CC" w:rsidP="00165D30">
          <w:pPr>
            <w:pStyle w:val="Sidfot"/>
          </w:pPr>
          <w:sdt>
            <w:sdtPr>
              <w:alias w:val="Dokumentnamn"/>
              <w:tag w:val="Dokumentnamn"/>
              <w:id w:val="-1001117080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E910A2">
                <w:t xml:space="preserve">Samordnarens roll och arbetsuppgifter </w:t>
              </w:r>
            </w:sdtContent>
          </w:sdt>
        </w:p>
      </w:tc>
      <w:tc>
        <w:tcPr>
          <w:tcW w:w="850" w:type="dxa"/>
          <w:tcBorders>
            <w:top w:val="nil"/>
          </w:tcBorders>
        </w:tcPr>
        <w:p w:rsidR="00373DC2" w:rsidRPr="009B4E2A" w:rsidRDefault="00373DC2" w:rsidP="00165D30">
          <w:pPr>
            <w:pStyle w:val="Sidfot"/>
            <w:jc w:val="righ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 w:rsidR="00E910A2">
            <w:rPr>
              <w:noProof/>
            </w:rPr>
            <w:t>2</w:t>
          </w:r>
          <w:r w:rsidRPr="009B4E2A">
            <w:fldChar w:fldCharType="end"/>
          </w:r>
          <w:r w:rsidRPr="009B4E2A">
            <w:t xml:space="preserve"> (</w:t>
          </w:r>
          <w:r w:rsidR="00AF3959">
            <w:rPr>
              <w:noProof/>
            </w:rPr>
            <w:fldChar w:fldCharType="begin"/>
          </w:r>
          <w:r w:rsidR="00AF3959">
            <w:rPr>
              <w:noProof/>
            </w:rPr>
            <w:instrText xml:space="preserve"> NUMPAGES   \* MERGEFORMAT </w:instrText>
          </w:r>
          <w:r w:rsidR="00AF3959">
            <w:rPr>
              <w:noProof/>
            </w:rPr>
            <w:fldChar w:fldCharType="separate"/>
          </w:r>
          <w:r w:rsidR="00E910A2">
            <w:rPr>
              <w:noProof/>
            </w:rPr>
            <w:t>2</w:t>
          </w:r>
          <w:r w:rsidR="00AF3959">
            <w:rPr>
              <w:noProof/>
            </w:rPr>
            <w:fldChar w:fldCharType="end"/>
          </w:r>
          <w:r w:rsidRPr="009B4E2A">
            <w:t>)</w:t>
          </w:r>
        </w:p>
      </w:tc>
    </w:tr>
  </w:tbl>
  <w:p w:rsidR="005B5D0F" w:rsidRDefault="005B5D0F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pPr w:leftFromText="142" w:rightFromText="142" w:vertAnchor="page" w:horzAnchor="page" w:tblpX="1419" w:tblpY="15594"/>
      <w:tblOverlap w:val="never"/>
      <w:tblW w:w="822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1843"/>
      <w:gridCol w:w="2410"/>
      <w:gridCol w:w="3969"/>
    </w:tblGrid>
    <w:tr w:rsidR="00ED0245" w:rsidRPr="009B4E2A" w:rsidTr="00ED0245">
      <w:tc>
        <w:tcPr>
          <w:tcW w:w="1843" w:type="dxa"/>
          <w:tcBorders>
            <w:top w:val="nil"/>
          </w:tcBorders>
        </w:tcPr>
        <w:p w:rsidR="00ED0245" w:rsidRDefault="00ED0245" w:rsidP="00ED0245">
          <w:pPr>
            <w:pStyle w:val="Sidfot"/>
          </w:pPr>
          <w:r>
            <w:t>Rullagergatan 6A</w:t>
          </w:r>
          <w:r>
            <w:br/>
            <w:t>415 26 Göteborg</w:t>
          </w:r>
        </w:p>
      </w:tc>
      <w:tc>
        <w:tcPr>
          <w:tcW w:w="2410" w:type="dxa"/>
          <w:tcBorders>
            <w:top w:val="nil"/>
          </w:tcBorders>
        </w:tcPr>
        <w:p w:rsidR="00ED0245" w:rsidRDefault="00ED0245" w:rsidP="006B1EB0">
          <w:pPr>
            <w:pStyle w:val="Sidfot"/>
            <w:spacing w:after="100"/>
          </w:pPr>
          <w:r>
            <w:t>info@finsamgoteborg.se</w:t>
          </w:r>
          <w:r>
            <w:br/>
            <w:t xml:space="preserve">vwww.finsamgoteborg.se </w:t>
          </w:r>
        </w:p>
      </w:tc>
      <w:tc>
        <w:tcPr>
          <w:tcW w:w="3969" w:type="dxa"/>
          <w:tcBorders>
            <w:top w:val="nil"/>
          </w:tcBorders>
        </w:tcPr>
        <w:p w:rsidR="00ED0245" w:rsidRDefault="00ED0245" w:rsidP="00ED0245">
          <w:pPr>
            <w:pStyle w:val="Sidfot"/>
            <w:spacing w:after="100"/>
          </w:pPr>
          <w:r>
            <w:br/>
          </w:r>
        </w:p>
      </w:tc>
    </w:tr>
  </w:tbl>
  <w:p w:rsidR="00BD0663" w:rsidRDefault="00BD0663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4CC" w:rsidRDefault="00E314CC" w:rsidP="00BF282B">
      <w:pPr>
        <w:spacing w:after="0" w:line="240" w:lineRule="auto"/>
      </w:pPr>
      <w:r>
        <w:separator/>
      </w:r>
    </w:p>
  </w:footnote>
  <w:footnote w:type="continuationSeparator" w:id="0">
    <w:p w:rsidR="00E314CC" w:rsidRDefault="00E314CC" w:rsidP="00BF2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pPr w:leftFromText="142" w:rightFromText="142" w:vertAnchor="page" w:horzAnchor="page" w:tblpX="1419" w:tblpY="852"/>
      <w:tblOverlap w:val="never"/>
      <w:tblW w:w="9072" w:type="dxa"/>
      <w:tblBorders>
        <w:top w:val="none" w:sz="0" w:space="0" w:color="auto"/>
        <w:left w:val="none" w:sz="0" w:space="0" w:color="auto"/>
        <w:bottom w:val="single" w:sz="4" w:space="0" w:color="4D4D4D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4536"/>
      <w:gridCol w:w="4536"/>
    </w:tblGrid>
    <w:tr w:rsidR="005B5D0F" w:rsidTr="000E01F0">
      <w:tc>
        <w:tcPr>
          <w:tcW w:w="4536" w:type="dxa"/>
          <w:tcBorders>
            <w:bottom w:val="nil"/>
          </w:tcBorders>
          <w:vAlign w:val="center"/>
        </w:tcPr>
        <w:p w:rsidR="00D82D10" w:rsidRDefault="00D82D10" w:rsidP="000E01F0">
          <w:pPr>
            <w:pStyle w:val="Sidhuvud"/>
            <w:spacing w:after="100"/>
          </w:pPr>
        </w:p>
      </w:tc>
      <w:tc>
        <w:tcPr>
          <w:tcW w:w="4536" w:type="dxa"/>
          <w:tcBorders>
            <w:bottom w:val="nil"/>
          </w:tcBorders>
        </w:tcPr>
        <w:p w:rsidR="005B5D0F" w:rsidRDefault="00165D30" w:rsidP="000E01F0">
          <w:pPr>
            <w:pStyle w:val="Sidhuvud"/>
            <w:spacing w:after="100"/>
            <w:jc w:val="right"/>
          </w:pPr>
          <w:r>
            <w:rPr>
              <w:noProof/>
              <w:lang w:eastAsia="sv-SE"/>
            </w:rPr>
            <w:drawing>
              <wp:inline distT="0" distB="0" distL="0" distR="0" wp14:anchorId="1BF9A791" wp14:editId="539E181A">
                <wp:extent cx="1512000" cy="512219"/>
                <wp:effectExtent l="0" t="0" r="0" b="2540"/>
                <wp:docPr id="2" name="Bildobjekt 2" descr="Logotyp Finsa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öteborgs_sta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2000" cy="512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5B5D0F" w:rsidTr="000E01F0">
      <w:tc>
        <w:tcPr>
          <w:tcW w:w="4536" w:type="dxa"/>
          <w:tcBorders>
            <w:top w:val="nil"/>
            <w:bottom w:val="nil"/>
          </w:tcBorders>
          <w:shd w:val="clear" w:color="auto" w:fill="auto"/>
        </w:tcPr>
        <w:p w:rsidR="005B5D0F" w:rsidRDefault="005B5D0F" w:rsidP="000E01F0">
          <w:pPr>
            <w:pStyle w:val="Sidhuvud"/>
            <w:spacing w:after="100"/>
          </w:pPr>
        </w:p>
      </w:tc>
      <w:tc>
        <w:tcPr>
          <w:tcW w:w="4536" w:type="dxa"/>
          <w:tcBorders>
            <w:bottom w:val="nil"/>
          </w:tcBorders>
          <w:shd w:val="clear" w:color="auto" w:fill="auto"/>
        </w:tcPr>
        <w:p w:rsidR="005B5D0F" w:rsidRDefault="005B5D0F" w:rsidP="000E01F0">
          <w:pPr>
            <w:pStyle w:val="Sidhuvud"/>
            <w:spacing w:after="100"/>
            <w:jc w:val="right"/>
          </w:pPr>
        </w:p>
      </w:tc>
    </w:tr>
  </w:tbl>
  <w:p w:rsidR="005B5D0F" w:rsidRDefault="005B5D0F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C2C75"/>
    <w:multiLevelType w:val="hybridMultilevel"/>
    <w:tmpl w:val="61BC06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F758E"/>
    <w:multiLevelType w:val="hybridMultilevel"/>
    <w:tmpl w:val="8788CE46"/>
    <w:lvl w:ilvl="0" w:tplc="DE141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52266"/>
    <w:multiLevelType w:val="hybridMultilevel"/>
    <w:tmpl w:val="CA5E0E7E"/>
    <w:lvl w:ilvl="0" w:tplc="CA30426E">
      <w:start w:val="1"/>
      <w:numFmt w:val="decimal"/>
      <w:lvlText w:val="§ %1"/>
      <w:lvlJc w:val="left"/>
      <w:pPr>
        <w:ind w:left="-377" w:hanging="360"/>
      </w:pPr>
      <w:rPr>
        <w:rFonts w:hint="default"/>
        <w14:numForm w14:val="oldStyle"/>
      </w:rPr>
    </w:lvl>
    <w:lvl w:ilvl="1" w:tplc="FBE6366A">
      <w:numFmt w:val="bullet"/>
      <w:lvlText w:val="-"/>
      <w:lvlJc w:val="left"/>
      <w:pPr>
        <w:ind w:left="1440" w:hanging="360"/>
      </w:pPr>
      <w:rPr>
        <w:rFonts w:ascii="Franklin Gothic Book" w:eastAsiaTheme="minorEastAsia" w:hAnsi="Franklin Gothic Book" w:cstheme="minorBidi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815E4"/>
    <w:multiLevelType w:val="hybridMultilevel"/>
    <w:tmpl w:val="DE2CEC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D384D"/>
    <w:multiLevelType w:val="hybridMultilevel"/>
    <w:tmpl w:val="2AA8E3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626F7"/>
    <w:multiLevelType w:val="hybridMultilevel"/>
    <w:tmpl w:val="3C807C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7F49BC"/>
    <w:multiLevelType w:val="hybridMultilevel"/>
    <w:tmpl w:val="08F4D6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9052E6"/>
    <w:multiLevelType w:val="hybridMultilevel"/>
    <w:tmpl w:val="7D989DE2"/>
    <w:lvl w:ilvl="0" w:tplc="86AC1AB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C601F6"/>
    <w:multiLevelType w:val="hybridMultilevel"/>
    <w:tmpl w:val="BE821E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D730FE"/>
    <w:multiLevelType w:val="hybridMultilevel"/>
    <w:tmpl w:val="71BCCD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3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1A8"/>
    <w:rsid w:val="0005095B"/>
    <w:rsid w:val="000910A4"/>
    <w:rsid w:val="000B6F6F"/>
    <w:rsid w:val="000C68BA"/>
    <w:rsid w:val="000C6B6F"/>
    <w:rsid w:val="000E01F0"/>
    <w:rsid w:val="000F2B85"/>
    <w:rsid w:val="0011061F"/>
    <w:rsid w:val="0011381D"/>
    <w:rsid w:val="00142FEF"/>
    <w:rsid w:val="00156469"/>
    <w:rsid w:val="00165D30"/>
    <w:rsid w:val="00173F0C"/>
    <w:rsid w:val="001C2218"/>
    <w:rsid w:val="001D645F"/>
    <w:rsid w:val="002371CD"/>
    <w:rsid w:val="00241F59"/>
    <w:rsid w:val="00257F49"/>
    <w:rsid w:val="002934C1"/>
    <w:rsid w:val="002D09F7"/>
    <w:rsid w:val="003031B5"/>
    <w:rsid w:val="003112A0"/>
    <w:rsid w:val="003164EC"/>
    <w:rsid w:val="00332A7F"/>
    <w:rsid w:val="00350FEF"/>
    <w:rsid w:val="00367F49"/>
    <w:rsid w:val="00372CB4"/>
    <w:rsid w:val="00373DC2"/>
    <w:rsid w:val="00401B69"/>
    <w:rsid w:val="00414E79"/>
    <w:rsid w:val="00415A39"/>
    <w:rsid w:val="00435043"/>
    <w:rsid w:val="00440D30"/>
    <w:rsid w:val="00473C11"/>
    <w:rsid w:val="004A0EAF"/>
    <w:rsid w:val="004A293A"/>
    <w:rsid w:val="004A5252"/>
    <w:rsid w:val="004B287C"/>
    <w:rsid w:val="004C0571"/>
    <w:rsid w:val="004C78B0"/>
    <w:rsid w:val="00517B03"/>
    <w:rsid w:val="00521790"/>
    <w:rsid w:val="00541AE1"/>
    <w:rsid w:val="005729A0"/>
    <w:rsid w:val="005779AE"/>
    <w:rsid w:val="00582CD5"/>
    <w:rsid w:val="00597ACB"/>
    <w:rsid w:val="005A1778"/>
    <w:rsid w:val="005B5D0F"/>
    <w:rsid w:val="005B772A"/>
    <w:rsid w:val="005E6622"/>
    <w:rsid w:val="005F5390"/>
    <w:rsid w:val="00607F19"/>
    <w:rsid w:val="00613965"/>
    <w:rsid w:val="00623D4E"/>
    <w:rsid w:val="00631C23"/>
    <w:rsid w:val="006772D2"/>
    <w:rsid w:val="00690A7F"/>
    <w:rsid w:val="006B1EB0"/>
    <w:rsid w:val="006B25E9"/>
    <w:rsid w:val="006B6B8D"/>
    <w:rsid w:val="00720B05"/>
    <w:rsid w:val="00742AE2"/>
    <w:rsid w:val="007517BE"/>
    <w:rsid w:val="00766929"/>
    <w:rsid w:val="00770200"/>
    <w:rsid w:val="007743E6"/>
    <w:rsid w:val="007A0E1C"/>
    <w:rsid w:val="008271A8"/>
    <w:rsid w:val="00831E91"/>
    <w:rsid w:val="00841546"/>
    <w:rsid w:val="00847462"/>
    <w:rsid w:val="008760F6"/>
    <w:rsid w:val="008B3AE9"/>
    <w:rsid w:val="008E56C2"/>
    <w:rsid w:val="0090730F"/>
    <w:rsid w:val="009340D2"/>
    <w:rsid w:val="009433F3"/>
    <w:rsid w:val="009624D4"/>
    <w:rsid w:val="00985ACB"/>
    <w:rsid w:val="00986A1D"/>
    <w:rsid w:val="00996F01"/>
    <w:rsid w:val="009B4E2A"/>
    <w:rsid w:val="009D4D5C"/>
    <w:rsid w:val="00A074B5"/>
    <w:rsid w:val="00A14769"/>
    <w:rsid w:val="00A345C1"/>
    <w:rsid w:val="00A3668C"/>
    <w:rsid w:val="00A47AD9"/>
    <w:rsid w:val="00A5342D"/>
    <w:rsid w:val="00A8112E"/>
    <w:rsid w:val="00AA0284"/>
    <w:rsid w:val="00AE5147"/>
    <w:rsid w:val="00AE5F41"/>
    <w:rsid w:val="00AF3959"/>
    <w:rsid w:val="00B123EA"/>
    <w:rsid w:val="00B456FF"/>
    <w:rsid w:val="00B63E0E"/>
    <w:rsid w:val="00BA1320"/>
    <w:rsid w:val="00BD0663"/>
    <w:rsid w:val="00BF1EC3"/>
    <w:rsid w:val="00BF282B"/>
    <w:rsid w:val="00C0363D"/>
    <w:rsid w:val="00C10045"/>
    <w:rsid w:val="00C45114"/>
    <w:rsid w:val="00C82518"/>
    <w:rsid w:val="00C85A21"/>
    <w:rsid w:val="00C97471"/>
    <w:rsid w:val="00CA0330"/>
    <w:rsid w:val="00CD65E8"/>
    <w:rsid w:val="00CF512A"/>
    <w:rsid w:val="00CF646D"/>
    <w:rsid w:val="00D21D96"/>
    <w:rsid w:val="00D22966"/>
    <w:rsid w:val="00D731D2"/>
    <w:rsid w:val="00D82D10"/>
    <w:rsid w:val="00DA76F6"/>
    <w:rsid w:val="00DB18BB"/>
    <w:rsid w:val="00DC59E4"/>
    <w:rsid w:val="00DC6E79"/>
    <w:rsid w:val="00DC7064"/>
    <w:rsid w:val="00DD0DB1"/>
    <w:rsid w:val="00DD3D2E"/>
    <w:rsid w:val="00DD3D57"/>
    <w:rsid w:val="00DD6B58"/>
    <w:rsid w:val="00DE1138"/>
    <w:rsid w:val="00DE5A64"/>
    <w:rsid w:val="00DF152D"/>
    <w:rsid w:val="00E11731"/>
    <w:rsid w:val="00E314CC"/>
    <w:rsid w:val="00E900BE"/>
    <w:rsid w:val="00E910A2"/>
    <w:rsid w:val="00ED0245"/>
    <w:rsid w:val="00EF388D"/>
    <w:rsid w:val="00F4117C"/>
    <w:rsid w:val="00F57801"/>
    <w:rsid w:val="00F66187"/>
    <w:rsid w:val="00FA0781"/>
    <w:rsid w:val="00FB3384"/>
    <w:rsid w:val="00FF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61E805-4014-4846-AF6F-B52E681D4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5E9"/>
    <w:pPr>
      <w:spacing w:after="160" w:line="276" w:lineRule="auto"/>
    </w:pPr>
    <w:rPr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A14769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841546"/>
    <w:pPr>
      <w:keepNext/>
      <w:keepLines/>
      <w:spacing w:before="280" w:after="40" w:line="240" w:lineRule="auto"/>
      <w:outlineLvl w:val="1"/>
    </w:pPr>
    <w:rPr>
      <w:rFonts w:asciiTheme="majorHAnsi" w:eastAsiaTheme="majorEastAsia" w:hAnsiTheme="majorHAnsi" w:cstheme="majorBidi"/>
      <w:color w:val="262626" w:themeColor="text1" w:themeTint="D9"/>
      <w:sz w:val="24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A147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350F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50F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50F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50F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50F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50F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14769"/>
    <w:rPr>
      <w:rFonts w:asciiTheme="majorHAnsi" w:eastAsiaTheme="majorEastAsia" w:hAnsiTheme="majorHAnsi" w:cstheme="majorBidi"/>
      <w:color w:val="262626" w:themeColor="text1" w:themeTint="D9"/>
      <w:sz w:val="40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841546"/>
    <w:rPr>
      <w:rFonts w:asciiTheme="majorHAnsi" w:eastAsiaTheme="majorEastAsia" w:hAnsiTheme="majorHAnsi" w:cstheme="majorBidi"/>
      <w:color w:val="262626" w:themeColor="text1" w:themeTint="D9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A14769"/>
    <w:rPr>
      <w:rFonts w:asciiTheme="majorHAnsi" w:eastAsiaTheme="majorEastAsia" w:hAnsiTheme="majorHAnsi" w:cstheme="majorBidi"/>
      <w:color w:val="0D0D0D" w:themeColor="text1" w:themeTint="F2"/>
      <w:sz w:val="21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350F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50F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50FEF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50FEF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50F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50F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eskrivning">
    <w:name w:val="caption"/>
    <w:basedOn w:val="Normal"/>
    <w:next w:val="Normal"/>
    <w:uiPriority w:val="35"/>
    <w:unhideWhenUsed/>
    <w:qFormat/>
    <w:rsid w:val="00FB3384"/>
    <w:pPr>
      <w:spacing w:after="200" w:line="240" w:lineRule="auto"/>
    </w:pPr>
    <w:rPr>
      <w:i/>
      <w:i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350F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473C1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350FEF"/>
    <w:pPr>
      <w:numPr>
        <w:ilvl w:val="1"/>
      </w:numPr>
      <w:ind w:left="1134"/>
    </w:pPr>
    <w:rPr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473C11"/>
    <w:rPr>
      <w:color w:val="5A5A5A" w:themeColor="text1" w:themeTint="A5"/>
      <w:spacing w:val="15"/>
    </w:rPr>
  </w:style>
  <w:style w:type="character" w:styleId="Stark">
    <w:name w:val="Strong"/>
    <w:basedOn w:val="Standardstycketeckensnitt"/>
    <w:uiPriority w:val="22"/>
    <w:qFormat/>
    <w:rsid w:val="00350FEF"/>
    <w:rPr>
      <w:b/>
      <w:bCs/>
      <w:color w:val="auto"/>
    </w:rPr>
  </w:style>
  <w:style w:type="character" w:styleId="Betoning">
    <w:name w:val="Emphasis"/>
    <w:basedOn w:val="Standardstycketeckensnitt"/>
    <w:uiPriority w:val="20"/>
    <w:qFormat/>
    <w:rsid w:val="006B25E9"/>
    <w:rPr>
      <w:rFonts w:asciiTheme="majorHAnsi" w:hAnsiTheme="majorHAnsi"/>
      <w:i w:val="0"/>
      <w:iCs/>
      <w:color w:val="auto"/>
    </w:rPr>
  </w:style>
  <w:style w:type="paragraph" w:styleId="Ingetavstnd">
    <w:name w:val="No Spacing"/>
    <w:uiPriority w:val="1"/>
    <w:qFormat/>
    <w:rsid w:val="00350FEF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qFormat/>
    <w:rsid w:val="00350F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473C11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350FE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73C11"/>
    <w:rPr>
      <w:i/>
      <w:iCs/>
      <w:color w:val="404040" w:themeColor="text1" w:themeTint="BF"/>
    </w:rPr>
  </w:style>
  <w:style w:type="character" w:styleId="Diskretbetoning">
    <w:name w:val="Subtle Emphasis"/>
    <w:basedOn w:val="Standardstycketeckensnitt"/>
    <w:uiPriority w:val="19"/>
    <w:semiHidden/>
    <w:qFormat/>
    <w:rsid w:val="00350FEF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semiHidden/>
    <w:qFormat/>
    <w:rsid w:val="00350FEF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qFormat/>
    <w:rsid w:val="00350FEF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semiHidden/>
    <w:qFormat/>
    <w:rsid w:val="00350FEF"/>
    <w:rPr>
      <w:b/>
      <w:bCs/>
      <w:smallCaps/>
      <w:color w:val="404040" w:themeColor="text1" w:themeTint="BF"/>
      <w:spacing w:val="5"/>
    </w:rPr>
  </w:style>
  <w:style w:type="character" w:styleId="Bokenstitel">
    <w:name w:val="Book Title"/>
    <w:basedOn w:val="Standardstycketeckensnitt"/>
    <w:uiPriority w:val="33"/>
    <w:semiHidden/>
    <w:qFormat/>
    <w:rsid w:val="00350FEF"/>
    <w:rPr>
      <w:b/>
      <w:bCs/>
      <w:i/>
      <w:iC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50FEF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A14769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A14769"/>
    <w:rPr>
      <w:rFonts w:asciiTheme="majorHAnsi" w:hAnsiTheme="majorHAnsi"/>
      <w:sz w:val="20"/>
    </w:rPr>
  </w:style>
  <w:style w:type="paragraph" w:styleId="Sidfot">
    <w:name w:val="footer"/>
    <w:basedOn w:val="Normal"/>
    <w:link w:val="SidfotChar"/>
    <w:uiPriority w:val="99"/>
    <w:unhideWhenUsed/>
    <w:rsid w:val="00A14769"/>
    <w:pPr>
      <w:tabs>
        <w:tab w:val="center" w:pos="4513"/>
        <w:tab w:val="right" w:pos="9026"/>
      </w:tabs>
      <w:spacing w:after="0" w:line="240" w:lineRule="auto"/>
    </w:pPr>
    <w:rPr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A14769"/>
    <w:rPr>
      <w:sz w:val="18"/>
    </w:rPr>
  </w:style>
  <w:style w:type="table" w:styleId="Tabellrutnt">
    <w:name w:val="Table Grid"/>
    <w:basedOn w:val="Normaltabell"/>
    <w:uiPriority w:val="39"/>
    <w:rsid w:val="00401B69"/>
    <w:pPr>
      <w:spacing w:after="100" w:afterAutospacing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D9D9D9" w:themeFill="background1" w:themeFillShade="D9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C85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5A21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AE5F41"/>
    <w:rPr>
      <w:color w:val="595959" w:themeColor="text1" w:themeTint="A6"/>
    </w:rPr>
  </w:style>
  <w:style w:type="character" w:styleId="Hyperlnk">
    <w:name w:val="Hyperlink"/>
    <w:basedOn w:val="Standardstycketeckensnitt"/>
    <w:uiPriority w:val="99"/>
    <w:unhideWhenUsed/>
    <w:rsid w:val="00372CB4"/>
    <w:rPr>
      <w:color w:val="0563C1" w:themeColor="hyperlink"/>
      <w:u w:val="single"/>
    </w:rPr>
  </w:style>
  <w:style w:type="paragraph" w:customStyle="1" w:styleId="Faktaruta">
    <w:name w:val="Faktaruta"/>
    <w:basedOn w:val="Normal"/>
    <w:next w:val="Normal"/>
    <w:uiPriority w:val="99"/>
    <w:qFormat/>
    <w:rsid w:val="00A14769"/>
    <w:pPr>
      <w:pBdr>
        <w:top w:val="single" w:sz="4" w:space="6" w:color="8F7C5D" w:themeColor="background2" w:themeShade="80"/>
        <w:left w:val="single" w:sz="4" w:space="6" w:color="8F7C5D" w:themeColor="background2" w:themeShade="80"/>
        <w:bottom w:val="single" w:sz="4" w:space="6" w:color="8F7C5D" w:themeColor="background2" w:themeShade="80"/>
        <w:right w:val="single" w:sz="4" w:space="6" w:color="8F7C5D" w:themeColor="background2" w:themeShade="80"/>
      </w:pBdr>
      <w:shd w:val="clear" w:color="auto" w:fill="F9F7F5" w:themeFill="background2" w:themeFillTint="66"/>
      <w:spacing w:after="200" w:line="240" w:lineRule="atLeast"/>
      <w:ind w:left="1134" w:right="1134"/>
    </w:pPr>
    <w:rPr>
      <w:szCs w:val="20"/>
    </w:rPr>
  </w:style>
  <w:style w:type="character" w:customStyle="1" w:styleId="Mention">
    <w:name w:val="Mention"/>
    <w:basedOn w:val="Standardstycketeckensnitt"/>
    <w:uiPriority w:val="99"/>
    <w:semiHidden/>
    <w:unhideWhenUsed/>
    <w:rsid w:val="001D645F"/>
    <w:rPr>
      <w:color w:val="2B579A"/>
      <w:shd w:val="clear" w:color="auto" w:fill="E6E6E6"/>
    </w:rPr>
  </w:style>
  <w:style w:type="paragraph" w:styleId="Liststycke">
    <w:name w:val="List Paragraph"/>
    <w:basedOn w:val="Normal"/>
    <w:uiPriority w:val="34"/>
    <w:qFormat/>
    <w:rsid w:val="00541AE1"/>
    <w:pPr>
      <w:ind w:left="720"/>
      <w:contextualSpacing/>
    </w:p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996F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3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tanv\Desktop\Dokumentsmallar\Brevmall_Finsam.dotx" TargetMode="External"/></Relationships>
</file>

<file path=word/theme/theme1.xml><?xml version="1.0" encoding="utf-8"?>
<a:theme xmlns:a="http://schemas.openxmlformats.org/drawingml/2006/main" name="Office-tema">
  <a:themeElements>
    <a:clrScheme name="Finsam">
      <a:dk1>
        <a:sysClr val="windowText" lastClr="000000"/>
      </a:dk1>
      <a:lt1>
        <a:sysClr val="window" lastClr="FFFFFF"/>
      </a:lt1>
      <a:dk2>
        <a:srgbClr val="000000"/>
      </a:dk2>
      <a:lt2>
        <a:srgbClr val="F0EDE8"/>
      </a:lt2>
      <a:accent1>
        <a:srgbClr val="F28D2B"/>
      </a:accent1>
      <a:accent2>
        <a:srgbClr val="F2C730"/>
      </a:accent2>
      <a:accent3>
        <a:srgbClr val="5F7163"/>
      </a:accent3>
      <a:accent4>
        <a:srgbClr val="F4C3CB"/>
      </a:accent4>
      <a:accent5>
        <a:srgbClr val="BED2BA"/>
      </a:accent5>
      <a:accent6>
        <a:srgbClr val="F0EDE8"/>
      </a:accent6>
      <a:hlink>
        <a:srgbClr val="0563C1"/>
      </a:hlink>
      <a:folHlink>
        <a:srgbClr val="954F72"/>
      </a:folHlink>
    </a:clrScheme>
    <a:fontScheme name="Finsam">
      <a:majorFont>
        <a:latin typeface="Franklin Gothic Demi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5318A-450D-4814-86D2-4A589B8E2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Brevmall_Finsam</Template>
  <TotalTime>28</TotalTime>
  <Pages>2</Pages>
  <Words>442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Rubrik</vt:lpstr>
    </vt:vector>
  </TitlesOfParts>
  <Company>[Organisationsnamn]</Company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Samordnarens roll och arbetsuppgifter </dc:title>
  <dc:subject/>
  <dc:creator>notanv</dc:creator>
  <cp:keywords/>
  <dc:description/>
  <cp:lastModifiedBy>notanv</cp:lastModifiedBy>
  <cp:revision>5</cp:revision>
  <cp:lastPrinted>2020-03-13T12:30:00Z</cp:lastPrinted>
  <dcterms:created xsi:type="dcterms:W3CDTF">2020-05-26T12:37:00Z</dcterms:created>
  <dcterms:modified xsi:type="dcterms:W3CDTF">2020-09-01T14:37:00Z</dcterms:modified>
</cp:coreProperties>
</file>